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96" w:rsidRPr="00BD2F9E" w:rsidRDefault="0088466B" w:rsidP="00436822">
      <w:pPr>
        <w:rPr>
          <w:rFonts w:cs="DecoType Thuluth"/>
          <w:b/>
          <w:bCs/>
          <w:sz w:val="56"/>
          <w:szCs w:val="56"/>
          <w:rtl/>
          <w:lang w:bidi="ar-IQ"/>
        </w:rPr>
      </w:pPr>
      <w:r>
        <w:rPr>
          <w:rFonts w:cs="DecoType Thuluth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52705</wp:posOffset>
            </wp:positionV>
            <wp:extent cx="1219200" cy="1556385"/>
            <wp:effectExtent l="19050" t="0" r="0" b="0"/>
            <wp:wrapTight wrapText="bothSides">
              <wp:wrapPolygon edited="0">
                <wp:start x="-338" y="0"/>
                <wp:lineTo x="-338" y="21415"/>
                <wp:lineTo x="21600" y="21415"/>
                <wp:lineTo x="21600" y="0"/>
                <wp:lineTo x="-33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F9E" w:rsidRPr="00BD2F9E" w:rsidRDefault="00BD2F9E" w:rsidP="001D2BAF">
      <w:pPr>
        <w:rPr>
          <w:rFonts w:cs="Arial"/>
          <w:sz w:val="28"/>
          <w:szCs w:val="28"/>
          <w:rtl/>
        </w:rPr>
      </w:pP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024CFE">
        <w:rPr>
          <w:rFonts w:cs="Arial" w:hint="cs"/>
          <w:sz w:val="28"/>
          <w:szCs w:val="28"/>
          <w:rtl/>
          <w:lang w:bidi="ar-IQ"/>
        </w:rPr>
        <w:t>عمر سعدي عباس عبدالله</w:t>
      </w:r>
    </w:p>
    <w:p w:rsidR="001D2BAF" w:rsidRPr="00BD2F9E" w:rsidRDefault="001D2BAF" w:rsidP="00024CFE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024CFE">
        <w:rPr>
          <w:rFonts w:cs="Arial" w:hint="cs"/>
          <w:sz w:val="28"/>
          <w:szCs w:val="28"/>
          <w:rtl/>
        </w:rPr>
        <w:t>4</w:t>
      </w:r>
      <w:r w:rsidRPr="00BD2F9E">
        <w:rPr>
          <w:rFonts w:cs="Arial" w:hint="cs"/>
          <w:sz w:val="28"/>
          <w:szCs w:val="28"/>
          <w:rtl/>
        </w:rPr>
        <w:t>/6/198</w:t>
      </w:r>
      <w:r w:rsidR="00024CFE">
        <w:rPr>
          <w:rFonts w:cs="Arial" w:hint="cs"/>
          <w:sz w:val="28"/>
          <w:szCs w:val="28"/>
          <w:rtl/>
        </w:rPr>
        <w:t>6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1070A4">
        <w:rPr>
          <w:rFonts w:cs="Arial" w:hint="cs"/>
          <w:sz w:val="28"/>
          <w:szCs w:val="28"/>
          <w:rtl/>
        </w:rPr>
        <w:t>العراق/بغداد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 عراقي</w:t>
      </w:r>
    </w:p>
    <w:p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>: متزوج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اللغة: 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024CFE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024CFE">
        <w:rPr>
          <w:rFonts w:cs="Arial" w:hint="cs"/>
          <w:sz w:val="28"/>
          <w:szCs w:val="28"/>
          <w:rtl/>
        </w:rPr>
        <w:t>07810134648</w:t>
      </w:r>
    </w:p>
    <w:p w:rsidR="001D2BAF" w:rsidRPr="00BD2F9E" w:rsidRDefault="001D2BAF" w:rsidP="00024CFE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024CFE">
        <w:rPr>
          <w:rFonts w:cs="Arial"/>
          <w:sz w:val="28"/>
          <w:szCs w:val="28"/>
        </w:rPr>
        <w:t>omer.s.abbas</w:t>
      </w:r>
      <w:r w:rsidR="001070A4">
        <w:rPr>
          <w:rFonts w:cs="Arial"/>
          <w:sz w:val="28"/>
          <w:szCs w:val="28"/>
          <w:lang w:bidi="ar-IQ"/>
        </w:rPr>
        <w:t>@alsalam</w:t>
      </w:r>
      <w:r w:rsidR="0088466B">
        <w:rPr>
          <w:rFonts w:cs="Arial"/>
          <w:sz w:val="28"/>
          <w:szCs w:val="28"/>
          <w:lang w:bidi="ar-IQ"/>
        </w:rPr>
        <w:t>.edu.iq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BD2F9E" w:rsidP="00024CFE">
      <w:pPr>
        <w:pStyle w:val="a3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فلسفة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/الجامعة المستنصرية / بغداد/20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08 </w:t>
      </w:r>
    </w:p>
    <w:p w:rsidR="00BD2F9E" w:rsidRDefault="00BD2F9E" w:rsidP="00024CFE">
      <w:pPr>
        <w:pStyle w:val="a3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فلسفة / كلية الاداب الجامعة المستنصرية 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/20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>10</w:t>
      </w:r>
    </w:p>
    <w:p w:rsidR="00E97C74" w:rsidRPr="0088466B" w:rsidRDefault="0088466B" w:rsidP="00024CF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846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دكتوراه 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>فلسفة / كلية الاداب / الجامعة المستنصرية /</w:t>
      </w:r>
      <w:r w:rsidRPr="008846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>18</w:t>
      </w:r>
    </w:p>
    <w:p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المواد التي درسها</w:t>
      </w:r>
    </w:p>
    <w:p w:rsidR="00E97C74" w:rsidRDefault="00024CFE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فلسفة التربية </w:t>
      </w:r>
    </w:p>
    <w:p w:rsidR="00E97C74" w:rsidRDefault="00024CFE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المنطق </w:t>
      </w:r>
    </w:p>
    <w:p w:rsidR="00E97C74" w:rsidRDefault="00024CFE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القياس والتقويم </w:t>
      </w:r>
    </w:p>
    <w:p w:rsidR="00B167F8" w:rsidRDefault="00024CFE" w:rsidP="00E97C74">
      <w:pPr>
        <w:pStyle w:val="a3"/>
        <w:numPr>
          <w:ilvl w:val="0"/>
          <w:numId w:val="5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مدخل لدراسة الشريعة </w:t>
      </w:r>
    </w:p>
    <w:p w:rsidR="00B167F8" w:rsidRDefault="00024CFE" w:rsidP="00024CFE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اصول الفقه</w:t>
      </w:r>
    </w:p>
    <w:p w:rsidR="00024CFE" w:rsidRDefault="00024CFE" w:rsidP="00024CFE">
      <w:pPr>
        <w:rPr>
          <w:rFonts w:asciiTheme="majorBidi" w:hAnsiTheme="majorBidi" w:cstheme="majorBidi"/>
          <w:sz w:val="28"/>
          <w:szCs w:val="28"/>
          <w:rtl/>
        </w:rPr>
      </w:pPr>
    </w:p>
    <w:p w:rsidR="00024CFE" w:rsidRDefault="00024CFE" w:rsidP="00024CFE">
      <w:pPr>
        <w:rPr>
          <w:rFonts w:asciiTheme="majorBidi" w:hAnsiTheme="majorBidi" w:cstheme="majorBidi"/>
          <w:sz w:val="28"/>
          <w:szCs w:val="28"/>
          <w:rtl/>
        </w:rPr>
      </w:pPr>
    </w:p>
    <w:p w:rsidR="00024CFE" w:rsidRPr="00024CFE" w:rsidRDefault="00024CFE" w:rsidP="00024CFE">
      <w:pPr>
        <w:rPr>
          <w:rFonts w:asciiTheme="majorBidi" w:hAnsiTheme="majorBidi" w:cstheme="majorBidi"/>
          <w:sz w:val="28"/>
          <w:szCs w:val="28"/>
        </w:rPr>
      </w:pPr>
    </w:p>
    <w:p w:rsidR="00E97C74" w:rsidRDefault="00E97C74" w:rsidP="00E97C74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الاهتمامات البحثية</w:t>
      </w:r>
    </w:p>
    <w:p w:rsidR="00E97C74" w:rsidRPr="0088466B" w:rsidRDefault="00024CFE" w:rsidP="00E97C74">
      <w:pPr>
        <w:pStyle w:val="a3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الفسفة الاسلامية </w:t>
      </w:r>
    </w:p>
    <w:p w:rsidR="0088466B" w:rsidRPr="0088466B" w:rsidRDefault="00024CFE" w:rsidP="00E97C74">
      <w:pPr>
        <w:pStyle w:val="a3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المنطق الاسلامي </w:t>
      </w:r>
    </w:p>
    <w:p w:rsidR="00E97C74" w:rsidRPr="00024CFE" w:rsidRDefault="00024CFE" w:rsidP="00024CFE">
      <w:pPr>
        <w:pStyle w:val="a3"/>
        <w:numPr>
          <w:ilvl w:val="0"/>
          <w:numId w:val="6"/>
        </w:numPr>
        <w:rPr>
          <w:rFonts w:ascii="Andalus" w:hAnsi="Andalus" w:cs="Andalu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علم الكلام والجدل </w:t>
      </w: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D40474" w:rsidRDefault="00D40474" w:rsidP="00024CF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تدريسي في قسم 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الدراسات الاسلامية / كلية السلام الجامعة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/2013</w:t>
      </w:r>
      <w:r w:rsidR="00024CF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ولحد الان </w:t>
      </w:r>
    </w:p>
    <w:p w:rsidR="001070A4" w:rsidRPr="001070A4" w:rsidRDefault="00024CFE" w:rsidP="00024CFE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محاضر خارجي</w:t>
      </w:r>
      <w:r w:rsidR="001070A4" w:rsidRPr="001070A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في قسم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الفلسفة الاسلامية / جامعة بغداد / كلية العلوم الاسلامية</w:t>
      </w:r>
      <w:r w:rsidR="001070A4" w:rsidRPr="001070A4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="001070A4">
        <w:rPr>
          <w:rFonts w:asciiTheme="majorBidi" w:hAnsiTheme="majorBidi" w:cs="Times New Roman" w:hint="cs"/>
          <w:sz w:val="28"/>
          <w:szCs w:val="28"/>
          <w:rtl/>
          <w:lang w:bidi="ar-IQ"/>
        </w:rPr>
        <w:t>2014 ولحد الان</w:t>
      </w: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88466B" w:rsidRPr="001070A4" w:rsidRDefault="0088466B" w:rsidP="001070A4">
      <w:pPr>
        <w:rPr>
          <w:rFonts w:ascii="Andalus" w:hAnsi="Andalus" w:cs="Andalus"/>
          <w:sz w:val="40"/>
          <w:szCs w:val="40"/>
          <w:rtl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 xml:space="preserve">البحوث المنشورة </w:t>
      </w:r>
      <w:r w:rsidR="001070A4" w:rsidRPr="001070A4">
        <w:rPr>
          <w:rFonts w:ascii="Andalus" w:hAnsi="Andalus" w:cs="Andalus"/>
          <w:sz w:val="40"/>
          <w:szCs w:val="40"/>
          <w:lang w:bidi="ar-IQ"/>
        </w:rPr>
        <w:t>Research Publications</w:t>
      </w:r>
      <w:bookmarkStart w:id="0" w:name="_GoBack"/>
      <w:bookmarkEnd w:id="0"/>
    </w:p>
    <w:p w:rsidR="0088466B" w:rsidRDefault="008D7B69" w:rsidP="008D7B69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 w:hint="cs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اثر الرو</w:t>
      </w:r>
      <w:r>
        <w:rPr>
          <w:rFonts w:ascii="Times New Roman" w:eastAsia="Times New Roman" w:hAnsi="Times New Roman" w:cs="Times New Roman" w:hint="eastAsia"/>
          <w:sz w:val="24"/>
          <w:szCs w:val="24"/>
          <w:rtl/>
          <w:lang w:bidi="ar-IQ"/>
        </w:rPr>
        <w:t>ح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والعقل في الإصلاح التربوي </w:t>
      </w:r>
    </w:p>
    <w:p w:rsidR="008D7B69" w:rsidRDefault="008D7B69" w:rsidP="008D7B69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 w:hint="cs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مفهوم الإنسان في الفكر الفلسفي </w:t>
      </w:r>
    </w:p>
    <w:p w:rsidR="008D7B69" w:rsidRDefault="008D7B69" w:rsidP="008D7B69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 w:hint="cs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اثر نقد المنطق عند ابن تيمية على الفكر الإسلامي / السيوطي أنموذجا</w:t>
      </w:r>
    </w:p>
    <w:p w:rsidR="008D7B69" w:rsidRPr="008D7B69" w:rsidRDefault="008D7B69" w:rsidP="008D7B69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النسق التوحيدي في الفكر الاعتزالي</w:t>
      </w:r>
    </w:p>
    <w:p w:rsidR="001070A4" w:rsidRPr="001070A4" w:rsidRDefault="001070A4" w:rsidP="001070A4">
      <w:pPr>
        <w:rPr>
          <w:rFonts w:ascii="Andalus" w:hAnsi="Andalus" w:cs="Andalus"/>
          <w:sz w:val="40"/>
          <w:szCs w:val="40"/>
          <w:lang w:bidi="ar-IQ"/>
        </w:rPr>
      </w:pPr>
      <w:r w:rsidRPr="001070A4">
        <w:rPr>
          <w:rFonts w:ascii="Andalus" w:hAnsi="Andalus" w:cs="Andalus" w:hint="cs"/>
          <w:sz w:val="40"/>
          <w:szCs w:val="40"/>
          <w:rtl/>
          <w:lang w:bidi="ar-IQ"/>
        </w:rPr>
        <w:t>روابط الحسابات العلمية</w:t>
      </w:r>
    </w:p>
    <w:p w:rsidR="001070A4" w:rsidRPr="0088466B" w:rsidRDefault="001070A4" w:rsidP="001070A4">
      <w:pPr>
        <w:bidi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88466B">
        <w:rPr>
          <w:rFonts w:ascii="Calibri" w:eastAsia="Calibri" w:hAnsi="Calibri" w:cs="Arial"/>
          <w:b/>
          <w:bCs/>
          <w:sz w:val="28"/>
          <w:szCs w:val="28"/>
          <w:u w:val="single"/>
        </w:rPr>
        <w:t>Google Scholar</w:t>
      </w:r>
    </w:p>
    <w:p w:rsidR="0088466B" w:rsidRPr="0088466B" w:rsidRDefault="00070D44" w:rsidP="0088466B">
      <w:pPr>
        <w:bidi w:val="0"/>
        <w:spacing w:after="0" w:line="240" w:lineRule="auto"/>
        <w:ind w:left="360"/>
        <w:rPr>
          <w:rFonts w:ascii="Calibri" w:eastAsia="Calibri" w:hAnsi="Calibri" w:cs="Arial"/>
        </w:rPr>
      </w:pPr>
      <w:r w:rsidRPr="00070D44">
        <w:t>https://scholar.google.com/citations?user=VVNBAZoAAAAJ&amp;hl=ar</w:t>
      </w:r>
    </w:p>
    <w:p w:rsidR="00E97C74" w:rsidRPr="00E97C74" w:rsidRDefault="00E97C74" w:rsidP="00E97C74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97C74" w:rsidRPr="00E97C74" w:rsidSect="0059253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D9" w:rsidRDefault="008119D9" w:rsidP="00436822">
      <w:pPr>
        <w:spacing w:after="0" w:line="240" w:lineRule="auto"/>
      </w:pPr>
      <w:r>
        <w:separator/>
      </w:r>
    </w:p>
  </w:endnote>
  <w:endnote w:type="continuationSeparator" w:id="1">
    <w:p w:rsidR="008119D9" w:rsidRDefault="008119D9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D9" w:rsidRDefault="008119D9" w:rsidP="00436822">
      <w:pPr>
        <w:spacing w:after="0" w:line="240" w:lineRule="auto"/>
      </w:pPr>
      <w:r>
        <w:separator/>
      </w:r>
    </w:p>
  </w:footnote>
  <w:footnote w:type="continuationSeparator" w:id="1">
    <w:p w:rsidR="008119D9" w:rsidRDefault="008119D9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22" w:rsidRPr="00436822" w:rsidRDefault="00436822" w:rsidP="00436822">
    <w:pPr>
      <w:pStyle w:val="a5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BAF"/>
    <w:rsid w:val="00024CFE"/>
    <w:rsid w:val="00064376"/>
    <w:rsid w:val="00070D44"/>
    <w:rsid w:val="00072463"/>
    <w:rsid w:val="00072744"/>
    <w:rsid w:val="00074B18"/>
    <w:rsid w:val="001070A4"/>
    <w:rsid w:val="001D2BAF"/>
    <w:rsid w:val="00213332"/>
    <w:rsid w:val="002D11F7"/>
    <w:rsid w:val="00324D50"/>
    <w:rsid w:val="00344A97"/>
    <w:rsid w:val="00436822"/>
    <w:rsid w:val="00475FD3"/>
    <w:rsid w:val="005103C5"/>
    <w:rsid w:val="00546BE5"/>
    <w:rsid w:val="00572EA8"/>
    <w:rsid w:val="0059253F"/>
    <w:rsid w:val="006E445E"/>
    <w:rsid w:val="00737D96"/>
    <w:rsid w:val="007B3B93"/>
    <w:rsid w:val="008119D9"/>
    <w:rsid w:val="00820230"/>
    <w:rsid w:val="0088466B"/>
    <w:rsid w:val="008D7B69"/>
    <w:rsid w:val="00A07F56"/>
    <w:rsid w:val="00A26B03"/>
    <w:rsid w:val="00A512ED"/>
    <w:rsid w:val="00B167F8"/>
    <w:rsid w:val="00B9258D"/>
    <w:rsid w:val="00BD2F9E"/>
    <w:rsid w:val="00BF49D9"/>
    <w:rsid w:val="00C1359C"/>
    <w:rsid w:val="00C459CA"/>
    <w:rsid w:val="00C5508A"/>
    <w:rsid w:val="00CE016C"/>
    <w:rsid w:val="00D40474"/>
    <w:rsid w:val="00DA4437"/>
    <w:rsid w:val="00DC0D34"/>
    <w:rsid w:val="00E12B97"/>
    <w:rsid w:val="00E3471D"/>
    <w:rsid w:val="00E97C74"/>
    <w:rsid w:val="00F10E02"/>
    <w:rsid w:val="00F2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B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2F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436822"/>
  </w:style>
  <w:style w:type="paragraph" w:styleId="a6">
    <w:name w:val="footer"/>
    <w:basedOn w:val="a"/>
    <w:link w:val="Char1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436822"/>
  </w:style>
  <w:style w:type="table" w:customStyle="1" w:styleId="TableGrid1">
    <w:name w:val="Table Grid1"/>
    <w:basedOn w:val="a1"/>
    <w:next w:val="a7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2015-10-26T06:34:00Z</cp:lastPrinted>
  <dcterms:created xsi:type="dcterms:W3CDTF">2021-12-20T05:55:00Z</dcterms:created>
  <dcterms:modified xsi:type="dcterms:W3CDTF">2021-12-20T05:55:00Z</dcterms:modified>
</cp:coreProperties>
</file>